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355" w:rsidRPr="00C31355" w:rsidRDefault="00C31355" w:rsidP="00C31355">
      <w:pPr>
        <w:ind w:left="567" w:hanging="425"/>
        <w:rPr>
          <w:b/>
          <w:sz w:val="44"/>
          <w:szCs w:val="44"/>
        </w:rPr>
      </w:pPr>
      <w:r w:rsidRPr="00C31355">
        <w:rPr>
          <w:b/>
          <w:sz w:val="44"/>
          <w:szCs w:val="44"/>
        </w:rPr>
        <w:t>Změna vstupu s lékárnou do areálu nemocnice Jičín</w:t>
      </w:r>
    </w:p>
    <w:p w:rsidR="00C31355" w:rsidRDefault="00C31355" w:rsidP="00C31355">
      <w:pPr>
        <w:ind w:left="567" w:hanging="425"/>
        <w:rPr>
          <w:b/>
          <w:u w:val="single"/>
        </w:rPr>
      </w:pPr>
    </w:p>
    <w:p w:rsidR="00C31355" w:rsidRDefault="00C31355" w:rsidP="00C31355">
      <w:pPr>
        <w:ind w:left="567" w:firstLine="0"/>
      </w:pPr>
      <w:bookmarkStart w:id="0" w:name="_GoBack"/>
      <w:bookmarkEnd w:id="0"/>
    </w:p>
    <w:p w:rsidR="00C31355" w:rsidRPr="00C31355" w:rsidRDefault="00C31355" w:rsidP="00C31355">
      <w:pPr>
        <w:ind w:left="567" w:hanging="425"/>
        <w:rPr>
          <w:b/>
          <w:u w:val="single"/>
        </w:rPr>
      </w:pPr>
      <w:proofErr w:type="gramStart"/>
      <w:r w:rsidRPr="00C31355">
        <w:rPr>
          <w:b/>
          <w:u w:val="single"/>
        </w:rPr>
        <w:t>Poznámka :</w:t>
      </w:r>
      <w:proofErr w:type="gramEnd"/>
    </w:p>
    <w:p w:rsidR="00C31355" w:rsidRPr="00C63A53" w:rsidRDefault="00C31355" w:rsidP="00C31355">
      <w:pPr>
        <w:ind w:left="567" w:firstLine="0"/>
      </w:pPr>
      <w:r w:rsidRPr="00C63A53">
        <w:t>Navržená zařízení jsou referenční a určují minimální technický standard, resp. základní technické vlastnosti. Volba konkrétních zařízení při realizaci včetně odpovědnosti za jejich shodnost s českými normami a jinými zákonnými ustanoveními je na dodavateli a podléhá schválení investora.</w:t>
      </w:r>
    </w:p>
    <w:p w:rsidR="00C31355" w:rsidRPr="00C63A53" w:rsidRDefault="00C31355" w:rsidP="00C31355">
      <w:pPr>
        <w:ind w:left="567" w:firstLine="0"/>
      </w:pPr>
      <w:r w:rsidRPr="00C63A53">
        <w:t>Pokud jsou v této dokumentaci uvedeny konkrétní typy výrobků, jedná se pouze o příklady sloužící pro specifikaci vlastností -– technických a uživatelských standardů. Zhotovitel dokumentace výslovně uvádí, že tyto výrobky lze nahradit jinými výrobky stejných technických vlastností – standardů a shodné, nebo vyšší kvality. Stejným způsobem jsou (mohou být) v dokumentaci uvedeni jako příklad informativně i možní v úvahu přicházející výrobci, nebo dodavatelé.</w:t>
      </w:r>
    </w:p>
    <w:p w:rsidR="00C31355" w:rsidRPr="00C63A53" w:rsidRDefault="00C31355" w:rsidP="00C31355">
      <w:pPr>
        <w:ind w:left="567" w:firstLine="0"/>
      </w:pPr>
      <w:r w:rsidRPr="00C63A53">
        <w:t xml:space="preserve">V případě nahrazení jednotlivých částí, nebo celých funkčních celků, musí být dodavatelskou firmou zajištěna plná funkčnost jak systému, který je měněn (ať jeho část, tak jako celek), </w:t>
      </w:r>
      <w:r>
        <w:t>tak</w:t>
      </w:r>
      <w:r w:rsidRPr="00C63A53">
        <w:t xml:space="preserve"> musí být zajištěna </w:t>
      </w:r>
      <w:r>
        <w:t xml:space="preserve">i </w:t>
      </w:r>
      <w:r w:rsidRPr="00C63A53">
        <w:t xml:space="preserve">plná funkčnost systémů navazujících na nahrazený </w:t>
      </w:r>
      <w:r>
        <w:t>systém.</w:t>
      </w:r>
    </w:p>
    <w:p w:rsidR="00E17896" w:rsidRDefault="00E17896"/>
    <w:sectPr w:rsidR="00E17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355"/>
    <w:rsid w:val="000E7367"/>
    <w:rsid w:val="00835EA4"/>
    <w:rsid w:val="008A30D4"/>
    <w:rsid w:val="00C31355"/>
    <w:rsid w:val="00DB3C9B"/>
    <w:rsid w:val="00E1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B5094-CC09-4531-AA18-28901CFE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C31355"/>
    <w:pPr>
      <w:widowControl w:val="0"/>
      <w:spacing w:before="120" w:after="0" w:line="280" w:lineRule="atLeast"/>
      <w:ind w:firstLine="567"/>
      <w:jc w:val="both"/>
    </w:pPr>
    <w:rPr>
      <w:rFonts w:ascii="Arial Narrow" w:eastAsia="Times New Roman" w:hAnsi="Arial Narrow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31355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135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Fort</dc:creator>
  <cp:keywords/>
  <dc:description/>
  <cp:lastModifiedBy>Martin Fort</cp:lastModifiedBy>
  <cp:revision>2</cp:revision>
  <cp:lastPrinted>2017-05-22T18:47:00Z</cp:lastPrinted>
  <dcterms:created xsi:type="dcterms:W3CDTF">2017-05-22T20:25:00Z</dcterms:created>
  <dcterms:modified xsi:type="dcterms:W3CDTF">2017-05-22T20:25:00Z</dcterms:modified>
</cp:coreProperties>
</file>